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  <w:t xml:space="preserve">Enlace a Youtube del video demostrativo:</w:t>
      </w:r>
      <w:r w:rsidDel="00000000" w:rsidR="00000000" w:rsidRPr="00000000">
        <w:rPr>
          <w:b w:val="1"/>
          <w:rtl w:val="0"/>
        </w:rPr>
        <w:t xml:space="preserve"> </w:t>
      </w: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https://youtu.be/g40m6_gjbI0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g40m6_gjbI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